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90CE" w14:textId="77777777" w:rsidR="00A87DE7" w:rsidRDefault="00A87DE7" w:rsidP="006D764B">
      <w:pPr>
        <w:pBdr>
          <w:bottom w:val="single" w:sz="4" w:space="1" w:color="44546A" w:themeColor="text2"/>
        </w:pBdr>
        <w:rPr>
          <w:rFonts w:ascii="Merriweather" w:hAnsi="Merriweather" w:cstheme="majorBidi"/>
          <w:b/>
          <w:bCs/>
          <w:color w:val="445369"/>
          <w:sz w:val="28"/>
          <w:szCs w:val="28"/>
        </w:rPr>
      </w:pPr>
    </w:p>
    <w:p w14:paraId="4EEE0388" w14:textId="1BE02BF8" w:rsidR="21A68EF7" w:rsidRPr="00D86C09" w:rsidRDefault="00D86C09" w:rsidP="006D764B">
      <w:pPr>
        <w:pBdr>
          <w:bottom w:val="single" w:sz="4" w:space="1" w:color="44546A" w:themeColor="text2"/>
        </w:pBdr>
        <w:spacing w:after="240"/>
        <w:rPr>
          <w:rFonts w:ascii="Merriweather" w:hAnsi="Merriweather" w:cstheme="majorBidi"/>
          <w:b/>
          <w:bCs/>
          <w:color w:val="445369"/>
          <w:sz w:val="28"/>
          <w:szCs w:val="28"/>
        </w:rPr>
      </w:pPr>
      <w:r w:rsidRPr="00D86C09">
        <w:rPr>
          <w:rFonts w:ascii="Merriweather" w:hAnsi="Merriweather" w:cstheme="majorBidi"/>
          <w:b/>
          <w:bCs/>
          <w:color w:val="445369"/>
          <w:sz w:val="28"/>
          <w:szCs w:val="28"/>
        </w:rPr>
        <w:t>Strategic Investment Fund (SIF) Digital Technology Plan</w:t>
      </w:r>
    </w:p>
    <w:p w14:paraId="2D947304" w14:textId="35C17B6D" w:rsidR="067D56B1" w:rsidRPr="00112933" w:rsidRDefault="067D56B1" w:rsidP="21A68EF7">
      <w:pPr>
        <w:rPr>
          <w:rFonts w:ascii="Lora" w:hAnsi="Lora" w:cs="Open Sans"/>
          <w:color w:val="445369"/>
          <w:sz w:val="21"/>
          <w:szCs w:val="21"/>
        </w:rPr>
      </w:pPr>
      <w:r w:rsidRPr="00112933">
        <w:rPr>
          <w:rFonts w:ascii="Lora" w:hAnsi="Lora" w:cs="Open Sans"/>
          <w:color w:val="445369"/>
          <w:sz w:val="21"/>
          <w:szCs w:val="21"/>
        </w:rPr>
        <w:t xml:space="preserve">This </w:t>
      </w:r>
      <w:r w:rsidR="106F1B90" w:rsidRPr="00112933">
        <w:rPr>
          <w:rFonts w:ascii="Lora" w:hAnsi="Lora" w:cs="Open Sans"/>
          <w:color w:val="445369"/>
          <w:sz w:val="21"/>
          <w:szCs w:val="21"/>
        </w:rPr>
        <w:t xml:space="preserve">digital technology 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plan is </w:t>
      </w:r>
      <w:r w:rsidRPr="00112933">
        <w:rPr>
          <w:rFonts w:ascii="Lora" w:hAnsi="Lora" w:cs="Open Sans"/>
          <w:b/>
          <w:bCs/>
          <w:color w:val="445369"/>
          <w:sz w:val="21"/>
          <w:szCs w:val="21"/>
        </w:rPr>
        <w:t xml:space="preserve">required </w:t>
      </w:r>
      <w:r w:rsidRPr="00112933">
        <w:rPr>
          <w:rFonts w:ascii="Lora" w:hAnsi="Lora" w:cs="Open Sans"/>
          <w:color w:val="445369"/>
          <w:sz w:val="21"/>
          <w:szCs w:val="21"/>
        </w:rPr>
        <w:t>to be uploaded</w:t>
      </w:r>
      <w:r w:rsidR="18BA3F8B" w:rsidRPr="00112933">
        <w:rPr>
          <w:rFonts w:ascii="Lora" w:hAnsi="Lora" w:cs="Open Sans"/>
          <w:color w:val="445369"/>
          <w:sz w:val="21"/>
          <w:szCs w:val="21"/>
        </w:rPr>
        <w:t xml:space="preserve"> and submitted as part of the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 SIF </w:t>
      </w:r>
      <w:r w:rsidR="58F40EEE" w:rsidRPr="00112933">
        <w:rPr>
          <w:rFonts w:ascii="Lora" w:hAnsi="Lora" w:cs="Open Sans"/>
          <w:color w:val="445369"/>
          <w:sz w:val="21"/>
          <w:szCs w:val="21"/>
        </w:rPr>
        <w:t>application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 if the proposed project involves </w:t>
      </w:r>
      <w:r w:rsidR="51572A84" w:rsidRPr="00112933">
        <w:rPr>
          <w:rFonts w:ascii="Lora" w:hAnsi="Lora" w:cs="Open Sans"/>
          <w:color w:val="445369"/>
          <w:sz w:val="21"/>
          <w:szCs w:val="21"/>
        </w:rPr>
        <w:t>d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igital </w:t>
      </w:r>
      <w:r w:rsidR="00E04D9E" w:rsidRPr="00112933">
        <w:rPr>
          <w:rFonts w:ascii="Lora" w:hAnsi="Lora" w:cs="Open Sans"/>
          <w:color w:val="445369"/>
          <w:sz w:val="21"/>
          <w:szCs w:val="21"/>
        </w:rPr>
        <w:t>t</w:t>
      </w:r>
      <w:r w:rsidRPr="00112933">
        <w:rPr>
          <w:rFonts w:ascii="Lora" w:hAnsi="Lora" w:cs="Open Sans"/>
          <w:color w:val="445369"/>
          <w:sz w:val="21"/>
          <w:szCs w:val="21"/>
        </w:rPr>
        <w:t>echnology solutions.</w:t>
      </w:r>
      <w:r w:rsidR="2CCB5C34" w:rsidRPr="00112933">
        <w:rPr>
          <w:rFonts w:ascii="Lora" w:hAnsi="Lora" w:cs="Open Sans"/>
          <w:color w:val="445369"/>
          <w:sz w:val="21"/>
          <w:szCs w:val="21"/>
        </w:rPr>
        <w:t xml:space="preserve"> </w:t>
      </w:r>
    </w:p>
    <w:p w14:paraId="7EB8840E" w14:textId="3A049C31" w:rsidR="21DEB9A3" w:rsidRPr="00112933" w:rsidRDefault="21DEB9A3" w:rsidP="21A68EF7">
      <w:pPr>
        <w:jc w:val="both"/>
        <w:rPr>
          <w:rFonts w:ascii="Lora" w:hAnsi="Lora" w:cs="Open Sans"/>
          <w:color w:val="445369"/>
          <w:sz w:val="21"/>
          <w:szCs w:val="21"/>
        </w:rPr>
      </w:pPr>
      <w:r w:rsidRPr="00112933">
        <w:rPr>
          <w:rFonts w:ascii="Lora" w:hAnsi="Lora" w:cs="Open Sans"/>
          <w:color w:val="445369"/>
          <w:sz w:val="21"/>
          <w:szCs w:val="21"/>
        </w:rPr>
        <w:t>Examples</w:t>
      </w:r>
      <w:r w:rsidR="5C2AA981" w:rsidRPr="00112933">
        <w:rPr>
          <w:rFonts w:ascii="Lora" w:hAnsi="Lora" w:cs="Open Sans"/>
          <w:color w:val="445369"/>
          <w:sz w:val="21"/>
          <w:szCs w:val="21"/>
        </w:rPr>
        <w:t xml:space="preserve"> of digital technology solutions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 include (but are not limited to): digital learning resource design and development, </w:t>
      </w:r>
      <w:r w:rsidR="073C41EF" w:rsidRPr="00112933">
        <w:rPr>
          <w:rFonts w:ascii="Lora" w:hAnsi="Lora" w:cs="Open Sans"/>
          <w:color w:val="445369"/>
          <w:sz w:val="21"/>
          <w:szCs w:val="21"/>
        </w:rPr>
        <w:t>r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esearch </w:t>
      </w:r>
      <w:r w:rsidR="477DBDD8" w:rsidRPr="00112933">
        <w:rPr>
          <w:rFonts w:ascii="Lora" w:hAnsi="Lora" w:cs="Open Sans"/>
          <w:color w:val="445369"/>
          <w:sz w:val="21"/>
          <w:szCs w:val="21"/>
        </w:rPr>
        <w:t>d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ata </w:t>
      </w:r>
      <w:r w:rsidR="0CF6CC9E" w:rsidRPr="00112933">
        <w:rPr>
          <w:rFonts w:ascii="Lora" w:hAnsi="Lora" w:cs="Open Sans"/>
          <w:color w:val="445369"/>
          <w:sz w:val="21"/>
          <w:szCs w:val="21"/>
        </w:rPr>
        <w:t>c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ollection, </w:t>
      </w:r>
      <w:r w:rsidR="7EBB4A9D" w:rsidRPr="00112933">
        <w:rPr>
          <w:rFonts w:ascii="Lora" w:hAnsi="Lora" w:cs="Open Sans"/>
          <w:color w:val="445369"/>
          <w:sz w:val="21"/>
          <w:szCs w:val="21"/>
        </w:rPr>
        <w:t>d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ata and </w:t>
      </w:r>
      <w:r w:rsidR="147B1E77" w:rsidRPr="00112933">
        <w:rPr>
          <w:rFonts w:ascii="Lora" w:hAnsi="Lora" w:cs="Open Sans"/>
          <w:color w:val="445369"/>
          <w:sz w:val="21"/>
          <w:szCs w:val="21"/>
        </w:rPr>
        <w:t>a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nalytics, </w:t>
      </w:r>
      <w:r w:rsidR="63CBB107" w:rsidRPr="00112933">
        <w:rPr>
          <w:rFonts w:ascii="Lora" w:hAnsi="Lora" w:cs="Open Sans"/>
          <w:color w:val="445369"/>
          <w:sz w:val="21"/>
          <w:szCs w:val="21"/>
        </w:rPr>
        <w:t>c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loud </w:t>
      </w:r>
      <w:r w:rsidR="17D63AED" w:rsidRPr="00112933">
        <w:rPr>
          <w:rFonts w:ascii="Lora" w:hAnsi="Lora" w:cs="Open Sans"/>
          <w:color w:val="445369"/>
          <w:sz w:val="21"/>
          <w:szCs w:val="21"/>
        </w:rPr>
        <w:t>c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omputing, </w:t>
      </w:r>
      <w:r w:rsidR="4CB1708D" w:rsidRPr="00112933">
        <w:rPr>
          <w:rFonts w:ascii="Lora" w:hAnsi="Lora" w:cs="Open Sans"/>
          <w:color w:val="445369"/>
          <w:sz w:val="21"/>
          <w:szCs w:val="21"/>
        </w:rPr>
        <w:t>w</w:t>
      </w:r>
      <w:r w:rsidRPr="00112933">
        <w:rPr>
          <w:rFonts w:ascii="Lora" w:hAnsi="Lora" w:cs="Open Sans"/>
          <w:color w:val="445369"/>
          <w:sz w:val="21"/>
          <w:szCs w:val="21"/>
        </w:rPr>
        <w:t>ebsites/</w:t>
      </w:r>
      <w:r w:rsidR="194A145B" w:rsidRPr="00112933">
        <w:rPr>
          <w:rFonts w:ascii="Lora" w:hAnsi="Lora" w:cs="Open Sans"/>
          <w:color w:val="445369"/>
          <w:sz w:val="21"/>
          <w:szCs w:val="21"/>
        </w:rPr>
        <w:t>w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eb </w:t>
      </w:r>
      <w:r w:rsidR="56AF01A7" w:rsidRPr="00112933">
        <w:rPr>
          <w:rFonts w:ascii="Lora" w:hAnsi="Lora" w:cs="Open Sans"/>
          <w:color w:val="445369"/>
          <w:sz w:val="21"/>
          <w:szCs w:val="21"/>
        </w:rPr>
        <w:t>a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pps, or </w:t>
      </w:r>
      <w:r w:rsidR="441521C3" w:rsidRPr="00112933">
        <w:rPr>
          <w:rFonts w:ascii="Lora" w:hAnsi="Lora" w:cs="Open Sans"/>
          <w:color w:val="445369"/>
          <w:sz w:val="21"/>
          <w:szCs w:val="21"/>
        </w:rPr>
        <w:t>e</w:t>
      </w:r>
      <w:r w:rsidRPr="00112933">
        <w:rPr>
          <w:rFonts w:ascii="Lora" w:hAnsi="Lora" w:cs="Open Sans"/>
          <w:color w:val="445369"/>
          <w:sz w:val="21"/>
          <w:szCs w:val="21"/>
        </w:rPr>
        <w:t>nd-</w:t>
      </w:r>
      <w:r w:rsidR="096E5569" w:rsidRPr="00112933">
        <w:rPr>
          <w:rFonts w:ascii="Lora" w:hAnsi="Lora" w:cs="Open Sans"/>
          <w:color w:val="445369"/>
          <w:sz w:val="21"/>
          <w:szCs w:val="21"/>
        </w:rPr>
        <w:t>u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ser </w:t>
      </w:r>
      <w:r w:rsidR="25D4AC56" w:rsidRPr="00112933">
        <w:rPr>
          <w:rFonts w:ascii="Lora" w:hAnsi="Lora" w:cs="Open Sans"/>
          <w:color w:val="445369"/>
          <w:sz w:val="21"/>
          <w:szCs w:val="21"/>
        </w:rPr>
        <w:t>c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ollaboration </w:t>
      </w:r>
      <w:r w:rsidR="22E74867" w:rsidRPr="00112933">
        <w:rPr>
          <w:rFonts w:ascii="Lora" w:hAnsi="Lora" w:cs="Open Sans"/>
          <w:color w:val="445369"/>
          <w:sz w:val="21"/>
          <w:szCs w:val="21"/>
        </w:rPr>
        <w:t>t</w:t>
      </w:r>
      <w:r w:rsidRPr="00112933">
        <w:rPr>
          <w:rFonts w:ascii="Lora" w:hAnsi="Lora" w:cs="Open Sans"/>
          <w:color w:val="445369"/>
          <w:sz w:val="21"/>
          <w:szCs w:val="21"/>
        </w:rPr>
        <w:t>echnology.</w:t>
      </w:r>
      <w:r w:rsidR="76641143" w:rsidRPr="00112933">
        <w:rPr>
          <w:rFonts w:ascii="Lora" w:hAnsi="Lora" w:cs="Open Sans"/>
          <w:color w:val="445369"/>
          <w:sz w:val="21"/>
          <w:szCs w:val="21"/>
        </w:rPr>
        <w:t xml:space="preserve"> </w:t>
      </w:r>
    </w:p>
    <w:p w14:paraId="08A9E599" w14:textId="2C1F43AC" w:rsidR="00A432CA" w:rsidRPr="00112933" w:rsidRDefault="1706C855" w:rsidP="029AD293">
      <w:pPr>
        <w:jc w:val="both"/>
        <w:rPr>
          <w:rFonts w:ascii="Lora" w:hAnsi="Lora" w:cs="Open Sans"/>
          <w:color w:val="44546A" w:themeColor="text2"/>
          <w:sz w:val="21"/>
          <w:szCs w:val="21"/>
        </w:rPr>
      </w:pPr>
      <w:r w:rsidRPr="00112933">
        <w:rPr>
          <w:rFonts w:ascii="Lora" w:hAnsi="Lora" w:cs="Open Sans"/>
          <w:color w:val="44546A" w:themeColor="text2"/>
          <w:sz w:val="21"/>
          <w:szCs w:val="21"/>
        </w:rPr>
        <w:t xml:space="preserve">To </w:t>
      </w:r>
      <w:r w:rsidR="00A432CA" w:rsidRPr="00112933">
        <w:rPr>
          <w:rFonts w:ascii="Lora" w:hAnsi="Lora" w:cs="Open Sans"/>
          <w:color w:val="44546A" w:themeColor="text2"/>
          <w:sz w:val="21"/>
          <w:szCs w:val="21"/>
        </w:rPr>
        <w:t>ensure your</w:t>
      </w:r>
      <w:r w:rsidR="004D53D8" w:rsidRPr="00112933">
        <w:rPr>
          <w:rFonts w:ascii="Lora" w:hAnsi="Lora" w:cs="Open Sans"/>
          <w:color w:val="44546A" w:themeColor="text2"/>
          <w:sz w:val="21"/>
          <w:szCs w:val="21"/>
        </w:rPr>
        <w:t xml:space="preserve"> </w:t>
      </w:r>
      <w:r w:rsidR="00A432CA" w:rsidRPr="00112933">
        <w:rPr>
          <w:rFonts w:ascii="Lora" w:hAnsi="Lora" w:cs="Open Sans"/>
          <w:color w:val="44546A" w:themeColor="text2"/>
          <w:sz w:val="21"/>
          <w:szCs w:val="21"/>
        </w:rPr>
        <w:t xml:space="preserve">SIF deliverables align with UBC and the new </w:t>
      </w:r>
      <w:hyperlink r:id="rId10">
        <w:r w:rsidR="00A432CA" w:rsidRPr="00112933">
          <w:rPr>
            <w:rStyle w:val="Hyperlink"/>
            <w:rFonts w:ascii="Lora" w:hAnsi="Lora" w:cs="Open Sans"/>
            <w:sz w:val="21"/>
            <w:szCs w:val="21"/>
          </w:rPr>
          <w:t>FoM</w:t>
        </w:r>
        <w:r w:rsidR="4B33CBFB" w:rsidRPr="00112933">
          <w:rPr>
            <w:rStyle w:val="Hyperlink"/>
            <w:rFonts w:ascii="Lora" w:hAnsi="Lora" w:cs="Open Sans"/>
            <w:sz w:val="21"/>
            <w:szCs w:val="21"/>
          </w:rPr>
          <w:t xml:space="preserve"> IT</w:t>
        </w:r>
        <w:r w:rsidR="00A432CA" w:rsidRPr="00112933">
          <w:rPr>
            <w:rStyle w:val="Hyperlink"/>
            <w:rFonts w:ascii="Lora" w:hAnsi="Lora" w:cs="Open Sans"/>
            <w:sz w:val="21"/>
            <w:szCs w:val="21"/>
          </w:rPr>
          <w:t xml:space="preserve"> Governance and Cybersecurity policy</w:t>
        </w:r>
      </w:hyperlink>
      <w:r w:rsidR="00A432CA" w:rsidRPr="00112933">
        <w:rPr>
          <w:rFonts w:ascii="Lora" w:hAnsi="Lora" w:cs="Open Sans"/>
          <w:color w:val="44546A" w:themeColor="text2"/>
          <w:sz w:val="21"/>
          <w:szCs w:val="21"/>
        </w:rPr>
        <w:t xml:space="preserve">, </w:t>
      </w:r>
      <w:r w:rsidR="1E9666A9" w:rsidRPr="00112933">
        <w:rPr>
          <w:rFonts w:ascii="Lora" w:hAnsi="Lora" w:cs="Open Sans"/>
          <w:color w:val="44546A" w:themeColor="text2"/>
          <w:sz w:val="21"/>
          <w:szCs w:val="21"/>
        </w:rPr>
        <w:t>a</w:t>
      </w:r>
      <w:r w:rsidR="23D23E40" w:rsidRPr="00112933">
        <w:rPr>
          <w:rFonts w:ascii="Lora" w:hAnsi="Lora" w:cs="Open Sans"/>
          <w:color w:val="44546A" w:themeColor="text2"/>
          <w:sz w:val="21"/>
          <w:szCs w:val="21"/>
        </w:rPr>
        <w:t>pplicants</w:t>
      </w:r>
      <w:r w:rsidR="00A432CA" w:rsidRPr="00112933">
        <w:rPr>
          <w:rFonts w:ascii="Lora" w:hAnsi="Lora" w:cs="Open Sans"/>
          <w:color w:val="44546A" w:themeColor="text2"/>
          <w:sz w:val="21"/>
          <w:szCs w:val="21"/>
        </w:rPr>
        <w:t xml:space="preserve"> </w:t>
      </w:r>
      <w:r w:rsidR="382B368F" w:rsidRPr="00112933">
        <w:rPr>
          <w:rFonts w:ascii="Lora" w:hAnsi="Lora" w:cs="Open Sans"/>
          <w:b/>
          <w:bCs/>
          <w:color w:val="44546A" w:themeColor="text2"/>
          <w:sz w:val="21"/>
          <w:szCs w:val="21"/>
        </w:rPr>
        <w:t xml:space="preserve">must schedule a </w:t>
      </w:r>
      <w:r w:rsidR="00A432CA" w:rsidRPr="00112933">
        <w:rPr>
          <w:rFonts w:ascii="Lora" w:hAnsi="Lora" w:cs="Open Sans"/>
          <w:b/>
          <w:bCs/>
          <w:color w:val="44546A" w:themeColor="text2"/>
          <w:sz w:val="21"/>
          <w:szCs w:val="21"/>
        </w:rPr>
        <w:t>consultation</w:t>
      </w:r>
      <w:r w:rsidR="00A432CA" w:rsidRPr="00112933">
        <w:rPr>
          <w:rFonts w:ascii="Lora" w:hAnsi="Lora" w:cs="Open Sans"/>
          <w:color w:val="44546A" w:themeColor="text2"/>
          <w:sz w:val="21"/>
          <w:szCs w:val="21"/>
        </w:rPr>
        <w:t xml:space="preserve"> with the </w:t>
      </w:r>
      <w:r w:rsidR="30F8623D" w:rsidRPr="00112933">
        <w:rPr>
          <w:rFonts w:ascii="Lora" w:hAnsi="Lora" w:cs="Open Sans"/>
          <w:color w:val="445369"/>
          <w:sz w:val="21"/>
          <w:szCs w:val="21"/>
        </w:rPr>
        <w:t>Office of the Deputy CIO Medicine (DCIOM)</w:t>
      </w:r>
      <w:r w:rsidR="00A432CA" w:rsidRPr="00112933">
        <w:rPr>
          <w:rFonts w:ascii="Lora" w:hAnsi="Lora" w:cs="Open Sans"/>
          <w:color w:val="44546A" w:themeColor="text2"/>
          <w:sz w:val="21"/>
          <w:szCs w:val="21"/>
        </w:rPr>
        <w:t xml:space="preserve"> (</w:t>
      </w:r>
      <w:hyperlink r:id="rId11">
        <w:r w:rsidR="00A432CA" w:rsidRPr="00112933">
          <w:rPr>
            <w:rStyle w:val="Hyperlink"/>
            <w:rFonts w:ascii="Lora" w:hAnsi="Lora" w:cs="Open Sans"/>
            <w:color w:val="0070C0"/>
            <w:sz w:val="21"/>
            <w:szCs w:val="21"/>
          </w:rPr>
          <w:t>dcio.medicine@ubc.ca</w:t>
        </w:r>
      </w:hyperlink>
      <w:r w:rsidR="00A432CA" w:rsidRPr="00112933">
        <w:rPr>
          <w:rFonts w:ascii="Lora" w:hAnsi="Lora" w:cs="Open Sans"/>
          <w:color w:val="44546A" w:themeColor="text2"/>
          <w:sz w:val="21"/>
          <w:szCs w:val="21"/>
        </w:rPr>
        <w:t>)</w:t>
      </w:r>
      <w:r w:rsidR="6F1B303D" w:rsidRPr="00112933">
        <w:rPr>
          <w:rFonts w:ascii="Lora" w:hAnsi="Lora" w:cs="Open Sans"/>
          <w:color w:val="44546A" w:themeColor="text2"/>
          <w:sz w:val="21"/>
          <w:szCs w:val="21"/>
        </w:rPr>
        <w:t xml:space="preserve">. This consultation must be booked at least </w:t>
      </w:r>
      <w:r w:rsidR="6F1B303D" w:rsidRPr="00112933">
        <w:rPr>
          <w:rFonts w:ascii="Lora" w:hAnsi="Lora" w:cs="Open Sans"/>
          <w:b/>
          <w:bCs/>
          <w:color w:val="44546A" w:themeColor="text2"/>
          <w:sz w:val="21"/>
          <w:szCs w:val="21"/>
        </w:rPr>
        <w:t>three weeks</w:t>
      </w:r>
      <w:r w:rsidR="6F1B303D" w:rsidRPr="00112933">
        <w:rPr>
          <w:rFonts w:ascii="Lora" w:hAnsi="Lora" w:cs="Open Sans"/>
          <w:color w:val="44546A" w:themeColor="text2"/>
          <w:sz w:val="21"/>
          <w:szCs w:val="21"/>
        </w:rPr>
        <w:t xml:space="preserve"> prior to</w:t>
      </w:r>
      <w:r w:rsidR="00A432CA" w:rsidRPr="00112933">
        <w:rPr>
          <w:rFonts w:ascii="Lora" w:hAnsi="Lora" w:cs="Open Sans"/>
          <w:color w:val="44546A" w:themeColor="text2"/>
          <w:sz w:val="21"/>
          <w:szCs w:val="21"/>
        </w:rPr>
        <w:t xml:space="preserve"> the proposal submission deadline</w:t>
      </w:r>
      <w:r w:rsidR="4E1F89C2" w:rsidRPr="00112933">
        <w:rPr>
          <w:rFonts w:ascii="Lora" w:hAnsi="Lora" w:cs="Open Sans"/>
          <w:color w:val="44546A" w:themeColor="text2"/>
          <w:sz w:val="21"/>
          <w:szCs w:val="21"/>
        </w:rPr>
        <w:t xml:space="preserve">. </w:t>
      </w:r>
    </w:p>
    <w:p w14:paraId="4DA51AEB" w14:textId="77777777" w:rsidR="00DD39F8" w:rsidRPr="00112933" w:rsidRDefault="3E89B4CA" w:rsidP="21A68EF7">
      <w:pPr>
        <w:jc w:val="both"/>
        <w:rPr>
          <w:rFonts w:ascii="Lora" w:hAnsi="Lora" w:cs="Open Sans"/>
          <w:color w:val="445369"/>
          <w:sz w:val="21"/>
          <w:szCs w:val="21"/>
        </w:rPr>
      </w:pPr>
      <w:r w:rsidRPr="00112933">
        <w:rPr>
          <w:rFonts w:ascii="Lora" w:hAnsi="Lora" w:cs="Open Sans"/>
          <w:color w:val="445369"/>
          <w:sz w:val="21"/>
          <w:szCs w:val="21"/>
        </w:rPr>
        <w:t xml:space="preserve">The Office of </w:t>
      </w:r>
      <w:r w:rsidR="128408AF" w:rsidRPr="00112933">
        <w:rPr>
          <w:rFonts w:ascii="Lora" w:hAnsi="Lora" w:cs="Open Sans"/>
          <w:color w:val="445369"/>
          <w:sz w:val="21"/>
          <w:szCs w:val="21"/>
        </w:rPr>
        <w:t xml:space="preserve">the 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DCIOM has developed expertise in budgeting for and </w:t>
      </w:r>
      <w:r w:rsidR="0E74EC0C" w:rsidRPr="00112933">
        <w:rPr>
          <w:rFonts w:ascii="Lora" w:hAnsi="Lora" w:cs="Open Sans"/>
          <w:color w:val="445369"/>
          <w:sz w:val="21"/>
          <w:szCs w:val="21"/>
        </w:rPr>
        <w:t>developing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 digital technology solutions for SIF applications. Whether provisioned by your local technology team, UBC IT/CTLT, an external partner</w:t>
      </w:r>
      <w:r w:rsidR="3FFEC2DE" w:rsidRPr="00112933">
        <w:rPr>
          <w:rFonts w:ascii="Lora" w:hAnsi="Lora" w:cs="Open Sans"/>
          <w:color w:val="445369"/>
          <w:sz w:val="21"/>
          <w:szCs w:val="21"/>
        </w:rPr>
        <w:t>,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 or </w:t>
      </w:r>
      <w:proofErr w:type="spellStart"/>
      <w:r w:rsidRPr="00112933">
        <w:rPr>
          <w:rFonts w:ascii="Lora" w:hAnsi="Lora" w:cs="Open Sans"/>
          <w:color w:val="445369"/>
          <w:sz w:val="21"/>
          <w:szCs w:val="21"/>
        </w:rPr>
        <w:t>FoM</w:t>
      </w:r>
      <w:proofErr w:type="spellEnd"/>
      <w:r w:rsidRPr="00112933">
        <w:rPr>
          <w:rFonts w:ascii="Lora" w:hAnsi="Lora" w:cs="Open Sans"/>
          <w:color w:val="445369"/>
          <w:sz w:val="21"/>
          <w:szCs w:val="21"/>
        </w:rPr>
        <w:t xml:space="preserve"> Digital Solutions, the Office of the DCIOM can assist you in developing an innovative</w:t>
      </w:r>
      <w:r w:rsidR="6BF41705" w:rsidRPr="00112933">
        <w:rPr>
          <w:rFonts w:ascii="Lora" w:hAnsi="Lora" w:cs="Open Sans"/>
          <w:color w:val="445369"/>
          <w:sz w:val="21"/>
          <w:szCs w:val="21"/>
        </w:rPr>
        <w:t xml:space="preserve"> and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 sustainable deliverable.</w:t>
      </w:r>
      <w:r w:rsidR="2C4867DE" w:rsidRPr="00112933">
        <w:rPr>
          <w:rFonts w:ascii="Lora" w:hAnsi="Lora" w:cs="Open Sans"/>
          <w:color w:val="445369"/>
          <w:sz w:val="21"/>
          <w:szCs w:val="21"/>
        </w:rPr>
        <w:t xml:space="preserve"> </w:t>
      </w:r>
    </w:p>
    <w:p w14:paraId="4F4A0E0C" w14:textId="0D5D4177" w:rsidR="00912452" w:rsidRPr="00112933" w:rsidRDefault="00F30F16" w:rsidP="21A68EF7">
      <w:pPr>
        <w:jc w:val="both"/>
        <w:rPr>
          <w:rFonts w:ascii="Lora" w:hAnsi="Lora" w:cs="Open Sans"/>
          <w:color w:val="445369"/>
          <w:sz w:val="21"/>
          <w:szCs w:val="21"/>
        </w:rPr>
      </w:pPr>
      <w:r w:rsidRPr="00112933">
        <w:rPr>
          <w:rFonts w:ascii="Lora" w:hAnsi="Lora" w:cs="Open Sans"/>
          <w:b/>
          <w:bCs/>
          <w:color w:val="445369"/>
          <w:sz w:val="21"/>
          <w:szCs w:val="21"/>
        </w:rPr>
        <w:t>Note: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 All Digital Solutions are subject to Institutional Governance for Privacy, Cybersecu</w:t>
      </w:r>
      <w:r w:rsidR="004D53D8" w:rsidRPr="00112933">
        <w:rPr>
          <w:rFonts w:ascii="Lora" w:hAnsi="Lora" w:cs="Open Sans"/>
          <w:color w:val="445369"/>
          <w:sz w:val="21"/>
          <w:szCs w:val="21"/>
        </w:rPr>
        <w:t>rity, and Financial Investments</w:t>
      </w:r>
      <w:r w:rsidRPr="00112933">
        <w:rPr>
          <w:rFonts w:ascii="Lora" w:hAnsi="Lora" w:cs="Open Sans"/>
          <w:color w:val="445369"/>
          <w:sz w:val="21"/>
          <w:szCs w:val="21"/>
        </w:rPr>
        <w:t xml:space="preserve"> (</w:t>
      </w:r>
      <w:hyperlink r:id="rId12">
        <w:r w:rsidRPr="00112933">
          <w:rPr>
            <w:rStyle w:val="Hyperlink"/>
            <w:rFonts w:ascii="Lora" w:hAnsi="Lora" w:cs="Open Sans"/>
            <w:sz w:val="21"/>
            <w:szCs w:val="21"/>
          </w:rPr>
          <w:t>FM2- Purchasing</w:t>
        </w:r>
      </w:hyperlink>
      <w:r w:rsidRPr="00112933">
        <w:rPr>
          <w:rFonts w:ascii="Lora" w:hAnsi="Lora" w:cs="Open Sans"/>
          <w:color w:val="445369"/>
          <w:sz w:val="21"/>
          <w:szCs w:val="21"/>
        </w:rPr>
        <w:t xml:space="preserve"> and </w:t>
      </w:r>
      <w:hyperlink r:id="rId13">
        <w:r w:rsidRPr="00112933">
          <w:rPr>
            <w:rStyle w:val="Hyperlink"/>
            <w:rFonts w:ascii="Lora" w:hAnsi="Lora" w:cs="Open Sans"/>
            <w:sz w:val="21"/>
            <w:szCs w:val="21"/>
          </w:rPr>
          <w:t>FM11- Capital Investments</w:t>
        </w:r>
      </w:hyperlink>
      <w:r w:rsidRPr="00112933">
        <w:rPr>
          <w:rFonts w:ascii="Lora" w:hAnsi="Lora" w:cs="Open Sans"/>
          <w:color w:val="445369"/>
          <w:sz w:val="21"/>
          <w:szCs w:val="21"/>
        </w:rPr>
        <w:t>).</w:t>
      </w:r>
    </w:p>
    <w:p w14:paraId="7E408C8F" w14:textId="77777777" w:rsidR="00DD39F8" w:rsidRPr="00112933" w:rsidRDefault="00DD39F8" w:rsidP="21A68EF7">
      <w:pPr>
        <w:jc w:val="both"/>
        <w:rPr>
          <w:rFonts w:ascii="Lora" w:hAnsi="Lora" w:cs="Open Sans"/>
          <w:color w:val="445369"/>
          <w:sz w:val="21"/>
          <w:szCs w:val="21"/>
        </w:rPr>
      </w:pPr>
    </w:p>
    <w:p w14:paraId="51B2D996" w14:textId="265D391A" w:rsidR="00912452" w:rsidRPr="00112933" w:rsidRDefault="34F0CED0" w:rsidP="21A68EF7">
      <w:pPr>
        <w:jc w:val="both"/>
        <w:rPr>
          <w:rFonts w:ascii="Lora" w:eastAsia="Calibri Light" w:hAnsi="Lora" w:cs="Calibri Light"/>
          <w:color w:val="445369"/>
          <w:sz w:val="21"/>
          <w:szCs w:val="21"/>
        </w:rPr>
      </w:pPr>
      <w:r w:rsidRPr="00112933">
        <w:rPr>
          <w:rFonts w:ascii="Lora" w:eastAsia="Calibri Light" w:hAnsi="Lora" w:cs="Calibri Light"/>
          <w:b/>
          <w:bCs/>
          <w:color w:val="445369"/>
          <w:sz w:val="21"/>
          <w:szCs w:val="21"/>
        </w:rPr>
        <w:t xml:space="preserve">** The following digital technology plan should be completed as part of the consultation process and submitted with the SIF application </w:t>
      </w:r>
      <w:r w:rsidRPr="00112933">
        <w:rPr>
          <w:rFonts w:ascii="Lora" w:eastAsia="Calibri Light" w:hAnsi="Lora" w:cs="Calibri Light"/>
          <w:color w:val="445369"/>
          <w:sz w:val="21"/>
          <w:szCs w:val="21"/>
        </w:rPr>
        <w:t>**</w:t>
      </w:r>
    </w:p>
    <w:p w14:paraId="04D0DE01" w14:textId="77777777" w:rsidR="009B4A20" w:rsidRPr="00406B93" w:rsidRDefault="009B4A20" w:rsidP="21A68EF7">
      <w:pPr>
        <w:jc w:val="both"/>
        <w:rPr>
          <w:rFonts w:ascii="Lora" w:eastAsia="Calibri Light" w:hAnsi="Lora" w:cs="Calibri Light"/>
          <w:color w:val="445369"/>
          <w:sz w:val="20"/>
          <w:szCs w:val="20"/>
        </w:rPr>
      </w:pPr>
    </w:p>
    <w:p w14:paraId="41D669F4" w14:textId="29F15107" w:rsidR="00A432CA" w:rsidRPr="00406B93" w:rsidRDefault="6B2B5D75" w:rsidP="00D86C09">
      <w:pPr>
        <w:rPr>
          <w:rFonts w:ascii="Merriweather" w:hAnsi="Merriweather" w:cs="Open Sans"/>
          <w:b/>
          <w:bCs/>
          <w:color w:val="44546A" w:themeColor="text2"/>
        </w:rPr>
      </w:pPr>
      <w:r w:rsidRPr="00D86C09">
        <w:rPr>
          <w:rFonts w:ascii="Merriweather" w:hAnsi="Merriweather" w:cs="Open Sans"/>
          <w:b/>
          <w:bCs/>
          <w:color w:val="44546A" w:themeColor="text2"/>
          <w:sz w:val="28"/>
          <w:szCs w:val="28"/>
        </w:rPr>
        <w:t>SIF applicant contact information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6728"/>
      </w:tblGrid>
      <w:tr w:rsidR="21A68EF7" w:rsidRPr="00CC6CD9" w14:paraId="344B3DD3" w14:textId="77777777" w:rsidTr="00F77E4D">
        <w:trPr>
          <w:trHeight w:val="495"/>
        </w:trPr>
        <w:tc>
          <w:tcPr>
            <w:tcW w:w="2602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2F3F604C" w14:textId="2A24BF94" w:rsidR="21A68EF7" w:rsidRPr="00CC6CD9" w:rsidRDefault="21A68EF7" w:rsidP="21A68EF7">
            <w:pPr>
              <w:spacing w:line="259" w:lineRule="auto"/>
              <w:contextualSpacing/>
              <w:rPr>
                <w:rFonts w:ascii="Merriweather" w:eastAsia="Calibri Light" w:hAnsi="Merriweather" w:cs="Calibri Light"/>
                <w:color w:val="44546A" w:themeColor="text2"/>
                <w:sz w:val="18"/>
                <w:szCs w:val="18"/>
              </w:rPr>
            </w:pPr>
            <w:r w:rsidRPr="00CC6CD9">
              <w:rPr>
                <w:rFonts w:ascii="Merriweather" w:eastAsia="Calibri Light" w:hAnsi="Merriweather" w:cs="Calibri Light"/>
                <w:b/>
                <w:bCs/>
                <w:color w:val="44546A" w:themeColor="text2"/>
                <w:sz w:val="18"/>
                <w:szCs w:val="18"/>
                <w:lang w:val="en-US"/>
              </w:rPr>
              <w:t>First Name</w:t>
            </w:r>
            <w:r w:rsidR="008A6106" w:rsidRPr="00CC6CD9">
              <w:rPr>
                <w:rFonts w:ascii="Merriweather" w:eastAsia="Calibri Light" w:hAnsi="Merriweather" w:cs="Calibri Light"/>
                <w:b/>
                <w:bCs/>
                <w:color w:val="44546A" w:themeColor="text2"/>
                <w:sz w:val="18"/>
                <w:szCs w:val="18"/>
                <w:lang w:val="en-US"/>
              </w:rPr>
              <w:t xml:space="preserve"> / Last Name</w:t>
            </w:r>
            <w:r w:rsidRPr="00CC6CD9">
              <w:rPr>
                <w:rFonts w:ascii="Merriweather" w:eastAsia="Calibri Light" w:hAnsi="Merriweather" w:cs="Calibri Light"/>
                <w:b/>
                <w:bCs/>
                <w:color w:val="44546A" w:themeColor="text2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6728" w:type="dxa"/>
            <w:tcMar>
              <w:left w:w="105" w:type="dxa"/>
              <w:right w:w="105" w:type="dxa"/>
            </w:tcMar>
            <w:vAlign w:val="center"/>
          </w:tcPr>
          <w:p w14:paraId="6DE5E1A3" w14:textId="2AE52D19" w:rsidR="21A68EF7" w:rsidRPr="00912452" w:rsidRDefault="21A68EF7" w:rsidP="00565B17">
            <w:pPr>
              <w:spacing w:line="259" w:lineRule="auto"/>
              <w:rPr>
                <w:rFonts w:ascii="Lora" w:eastAsia="Calibri Light" w:hAnsi="Lora" w:cs="Calibri Light"/>
                <w:color w:val="44546A" w:themeColor="text2"/>
                <w:sz w:val="20"/>
                <w:szCs w:val="20"/>
              </w:rPr>
            </w:pPr>
          </w:p>
        </w:tc>
      </w:tr>
      <w:tr w:rsidR="21A68EF7" w:rsidRPr="00CC6CD9" w14:paraId="103CD71B" w14:textId="77777777" w:rsidTr="00F77E4D">
        <w:trPr>
          <w:trHeight w:val="503"/>
        </w:trPr>
        <w:tc>
          <w:tcPr>
            <w:tcW w:w="2602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75FBDE5" w14:textId="70033119" w:rsidR="21A68EF7" w:rsidRPr="00CC6CD9" w:rsidRDefault="21A68EF7" w:rsidP="21A68EF7">
            <w:pPr>
              <w:spacing w:line="259" w:lineRule="auto"/>
              <w:contextualSpacing/>
              <w:rPr>
                <w:rFonts w:ascii="Merriweather" w:eastAsia="Calibri Light" w:hAnsi="Merriweather" w:cs="Calibri Light"/>
                <w:color w:val="44546A" w:themeColor="text2"/>
                <w:sz w:val="18"/>
                <w:szCs w:val="18"/>
              </w:rPr>
            </w:pPr>
            <w:r w:rsidRPr="00CC6CD9">
              <w:rPr>
                <w:rFonts w:ascii="Merriweather" w:eastAsia="Calibri Light" w:hAnsi="Merriweather" w:cs="Calibri Light"/>
                <w:b/>
                <w:bCs/>
                <w:color w:val="44546A" w:themeColor="text2"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6728" w:type="dxa"/>
            <w:tcMar>
              <w:left w:w="105" w:type="dxa"/>
              <w:right w:w="105" w:type="dxa"/>
            </w:tcMar>
            <w:vAlign w:val="center"/>
          </w:tcPr>
          <w:p w14:paraId="5A7DF79E" w14:textId="6EFE3FDE" w:rsidR="21A68EF7" w:rsidRPr="00912452" w:rsidRDefault="21A68EF7" w:rsidP="00565B17">
            <w:pPr>
              <w:spacing w:line="259" w:lineRule="auto"/>
              <w:rPr>
                <w:rFonts w:ascii="Lora" w:eastAsia="Calibri Light" w:hAnsi="Lora" w:cs="Calibri Light"/>
                <w:color w:val="44546A" w:themeColor="text2"/>
                <w:sz w:val="20"/>
                <w:szCs w:val="20"/>
              </w:rPr>
            </w:pPr>
          </w:p>
        </w:tc>
      </w:tr>
      <w:tr w:rsidR="21A68EF7" w:rsidRPr="00CC6CD9" w14:paraId="2561A802" w14:textId="77777777" w:rsidTr="00F77E4D">
        <w:trPr>
          <w:trHeight w:val="503"/>
        </w:trPr>
        <w:tc>
          <w:tcPr>
            <w:tcW w:w="2602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53CF17EE" w14:textId="63DF80F5" w:rsidR="21A68EF7" w:rsidRPr="00CC6CD9" w:rsidRDefault="21A68EF7" w:rsidP="21A68EF7">
            <w:pPr>
              <w:spacing w:line="259" w:lineRule="auto"/>
              <w:contextualSpacing/>
              <w:rPr>
                <w:rFonts w:ascii="Merriweather" w:eastAsia="Calibri Light" w:hAnsi="Merriweather" w:cs="Calibri Light"/>
                <w:color w:val="44546A" w:themeColor="text2"/>
                <w:sz w:val="18"/>
                <w:szCs w:val="18"/>
              </w:rPr>
            </w:pPr>
            <w:r w:rsidRPr="00CC6CD9">
              <w:rPr>
                <w:rFonts w:ascii="Merriweather" w:eastAsia="Calibri Light" w:hAnsi="Merriweather" w:cs="Calibri Light"/>
                <w:b/>
                <w:bCs/>
                <w:color w:val="44546A" w:themeColor="text2"/>
                <w:sz w:val="18"/>
                <w:szCs w:val="18"/>
                <w:lang w:val="en-US"/>
              </w:rPr>
              <w:t>Unit/Department/School:</w:t>
            </w:r>
          </w:p>
        </w:tc>
        <w:tc>
          <w:tcPr>
            <w:tcW w:w="6728" w:type="dxa"/>
            <w:tcMar>
              <w:left w:w="105" w:type="dxa"/>
              <w:right w:w="105" w:type="dxa"/>
            </w:tcMar>
            <w:vAlign w:val="center"/>
          </w:tcPr>
          <w:p w14:paraId="764EC48C" w14:textId="78ABC424" w:rsidR="00112635" w:rsidRPr="00912452" w:rsidRDefault="00112635" w:rsidP="00565B17">
            <w:pPr>
              <w:spacing w:line="259" w:lineRule="auto"/>
              <w:rPr>
                <w:rFonts w:ascii="Lora" w:eastAsia="Calibri" w:hAnsi="Lora" w:cs="Calibri"/>
                <w:color w:val="44546A" w:themeColor="text2"/>
                <w:sz w:val="20"/>
                <w:szCs w:val="20"/>
                <w:lang w:val="en-US"/>
              </w:rPr>
            </w:pPr>
          </w:p>
        </w:tc>
      </w:tr>
    </w:tbl>
    <w:p w14:paraId="3F88A8C6" w14:textId="68160B95" w:rsidR="00565B17" w:rsidRDefault="00565B17" w:rsidP="00112635">
      <w:r>
        <w:br w:type="page"/>
      </w:r>
    </w:p>
    <w:p w14:paraId="059A4D76" w14:textId="77777777" w:rsidR="00267769" w:rsidRDefault="00267769" w:rsidP="00D86C09">
      <w:pPr>
        <w:rPr>
          <w:rFonts w:ascii="Merriweather" w:hAnsi="Merriweather"/>
          <w:b/>
          <w:bCs/>
          <w:color w:val="44546A" w:themeColor="text2"/>
          <w:sz w:val="28"/>
          <w:szCs w:val="28"/>
        </w:rPr>
      </w:pPr>
    </w:p>
    <w:p w14:paraId="73BA4C44" w14:textId="577383F6" w:rsidR="00A432CA" w:rsidRPr="00D86C09" w:rsidRDefault="00600A35" w:rsidP="00D86C09">
      <w:pPr>
        <w:rPr>
          <w:rFonts w:ascii="Merriweather" w:hAnsi="Merriweather"/>
          <w:b/>
          <w:bCs/>
          <w:color w:val="44546A" w:themeColor="text2"/>
          <w:sz w:val="28"/>
          <w:szCs w:val="28"/>
        </w:rPr>
      </w:pPr>
      <w:r w:rsidRPr="00D86C09">
        <w:rPr>
          <w:rFonts w:ascii="Merriweather" w:hAnsi="Merriweather"/>
          <w:b/>
          <w:bCs/>
          <w:color w:val="44546A" w:themeColor="text2"/>
          <w:sz w:val="28"/>
          <w:szCs w:val="28"/>
        </w:rPr>
        <w:t xml:space="preserve">Digital </w:t>
      </w:r>
      <w:r w:rsidR="56C6CAB4" w:rsidRPr="00D86C09">
        <w:rPr>
          <w:rFonts w:ascii="Merriweather" w:hAnsi="Merriweather"/>
          <w:b/>
          <w:bCs/>
          <w:color w:val="44546A" w:themeColor="text2"/>
          <w:sz w:val="28"/>
          <w:szCs w:val="28"/>
        </w:rPr>
        <w:t>t</w:t>
      </w:r>
      <w:r w:rsidRPr="00D86C09">
        <w:rPr>
          <w:rFonts w:ascii="Merriweather" w:hAnsi="Merriweather"/>
          <w:b/>
          <w:bCs/>
          <w:color w:val="44546A" w:themeColor="text2"/>
          <w:sz w:val="28"/>
          <w:szCs w:val="28"/>
        </w:rPr>
        <w:t xml:space="preserve">echnology </w:t>
      </w:r>
      <w:r w:rsidR="1D874801" w:rsidRPr="00D86C09">
        <w:rPr>
          <w:rFonts w:ascii="Merriweather" w:hAnsi="Merriweather"/>
          <w:b/>
          <w:bCs/>
          <w:color w:val="44546A" w:themeColor="text2"/>
          <w:sz w:val="28"/>
          <w:szCs w:val="28"/>
        </w:rPr>
        <w:t>n</w:t>
      </w:r>
      <w:r w:rsidRPr="00D86C09">
        <w:rPr>
          <w:rFonts w:ascii="Merriweather" w:hAnsi="Merriweather"/>
          <w:b/>
          <w:bCs/>
          <w:color w:val="44546A" w:themeColor="text2"/>
          <w:sz w:val="28"/>
          <w:szCs w:val="28"/>
        </w:rPr>
        <w:t>eed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432CA" w:rsidRPr="00074A4D" w14:paraId="15515573" w14:textId="77777777" w:rsidTr="21A68EF7">
        <w:trPr>
          <w:trHeight w:val="675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AB9647F" w14:textId="57169D41" w:rsidR="00A432CA" w:rsidRPr="00DD39F8" w:rsidRDefault="00A432CA" w:rsidP="00DD39F8">
            <w:pPr>
              <w:spacing w:line="276" w:lineRule="auto"/>
              <w:rPr>
                <w:rFonts w:ascii="Merriweather" w:hAnsi="Merriweather" w:cstheme="majorBidi"/>
                <w:b/>
                <w:bCs/>
                <w:color w:val="44546A" w:themeColor="text2"/>
                <w:sz w:val="19"/>
                <w:szCs w:val="19"/>
              </w:rPr>
            </w:pPr>
            <w:r w:rsidRPr="00DD39F8">
              <w:rPr>
                <w:rFonts w:ascii="Merriweather" w:hAnsi="Merriweather"/>
                <w:b/>
                <w:bCs/>
                <w:color w:val="44546A" w:themeColor="text2"/>
                <w:sz w:val="19"/>
                <w:szCs w:val="19"/>
              </w:rPr>
              <w:t>Please describe how Digital Technologies will be utilized in either the development or</w:t>
            </w:r>
            <w:r w:rsidR="00DD39F8" w:rsidRPr="00DD39F8">
              <w:rPr>
                <w:rFonts w:ascii="Merriweather" w:hAnsi="Merriweather"/>
                <w:b/>
                <w:bCs/>
                <w:color w:val="44546A" w:themeColor="text2"/>
                <w:sz w:val="19"/>
                <w:szCs w:val="19"/>
              </w:rPr>
              <w:t xml:space="preserve"> </w:t>
            </w:r>
            <w:r w:rsidRPr="00DD39F8">
              <w:rPr>
                <w:rFonts w:ascii="Merriweather" w:hAnsi="Merriweather"/>
                <w:b/>
                <w:bCs/>
                <w:color w:val="44546A" w:themeColor="text2"/>
                <w:sz w:val="19"/>
                <w:szCs w:val="19"/>
              </w:rPr>
              <w:t>implem</w:t>
            </w:r>
            <w:r w:rsidRPr="00DD39F8">
              <w:rPr>
                <w:rFonts w:ascii="Merriweather" w:hAnsi="Merriweather" w:cstheme="majorBidi"/>
                <w:b/>
                <w:bCs/>
                <w:color w:val="44546A" w:themeColor="text2"/>
                <w:sz w:val="19"/>
                <w:szCs w:val="19"/>
              </w:rPr>
              <w:t>entation of your deliverable. If no technology support is required, please state here.</w:t>
            </w:r>
          </w:p>
        </w:tc>
      </w:tr>
      <w:tr w:rsidR="00A432CA" w:rsidRPr="00074A4D" w14:paraId="2661ECB9" w14:textId="77777777" w:rsidTr="00D01A67">
        <w:trPr>
          <w:trHeight w:val="1700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A4BFC" w14:textId="48E23ACA" w:rsidR="00565B17" w:rsidRPr="00B2003F" w:rsidRDefault="00565B17" w:rsidP="00D01A67">
            <w:pPr>
              <w:spacing w:line="259" w:lineRule="auto"/>
              <w:rPr>
                <w:rFonts w:ascii="Lora" w:hAnsi="Lora" w:cs="Calibri Light"/>
                <w:color w:val="44546A" w:themeColor="text2"/>
                <w:sz w:val="20"/>
                <w:szCs w:val="20"/>
                <w:shd w:val="clear" w:color="auto" w:fill="E6E6E6"/>
              </w:rPr>
            </w:pPr>
          </w:p>
        </w:tc>
      </w:tr>
    </w:tbl>
    <w:p w14:paraId="1B751078" w14:textId="7E3D1D62" w:rsidR="00600A35" w:rsidRPr="00D86C09" w:rsidRDefault="00600A35" w:rsidP="00D01A67">
      <w:pPr>
        <w:spacing w:before="240"/>
        <w:rPr>
          <w:rFonts w:ascii="Merriweather" w:hAnsi="Merriweather"/>
          <w:b/>
          <w:bCs/>
          <w:color w:val="44546A" w:themeColor="text2"/>
          <w:sz w:val="28"/>
          <w:szCs w:val="28"/>
        </w:rPr>
      </w:pPr>
      <w:r w:rsidRPr="00D86C09">
        <w:rPr>
          <w:rFonts w:ascii="Merriweather" w:hAnsi="Merriweather"/>
          <w:b/>
          <w:bCs/>
          <w:color w:val="44546A" w:themeColor="text2"/>
          <w:sz w:val="28"/>
          <w:szCs w:val="28"/>
        </w:rPr>
        <w:t xml:space="preserve">Proposed </w:t>
      </w:r>
      <w:r w:rsidR="1DAE81D9" w:rsidRPr="00D86C09">
        <w:rPr>
          <w:rFonts w:ascii="Merriweather" w:hAnsi="Merriweather"/>
          <w:b/>
          <w:bCs/>
          <w:color w:val="44546A" w:themeColor="text2"/>
          <w:sz w:val="28"/>
          <w:szCs w:val="28"/>
        </w:rPr>
        <w:t>s</w:t>
      </w:r>
      <w:r w:rsidRPr="00D86C09">
        <w:rPr>
          <w:rFonts w:ascii="Merriweather" w:hAnsi="Merriweather"/>
          <w:b/>
          <w:bCs/>
          <w:color w:val="44546A" w:themeColor="text2"/>
          <w:sz w:val="28"/>
          <w:szCs w:val="28"/>
        </w:rPr>
        <w:t>olution</w:t>
      </w:r>
    </w:p>
    <w:tbl>
      <w:tblPr>
        <w:tblStyle w:val="TableGrid"/>
        <w:tblW w:w="936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432CA" w:rsidRPr="00074A4D" w14:paraId="59326A00" w14:textId="77777777" w:rsidTr="00912452">
        <w:trPr>
          <w:trHeight w:val="917"/>
        </w:trPr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0BC771E" w14:textId="6FF2E58E" w:rsidR="00F30F16" w:rsidRPr="00DD39F8" w:rsidRDefault="00A432CA" w:rsidP="00DD39F8">
            <w:pPr>
              <w:pStyle w:val="NoSpacing"/>
              <w:spacing w:line="276" w:lineRule="auto"/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</w:pPr>
            <w:r w:rsidRPr="00DD39F8"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  <w:t xml:space="preserve">Can your proposal requirements be met by leveraging existing digital technologies and/or services within the </w:t>
            </w:r>
            <w:proofErr w:type="spellStart"/>
            <w:r w:rsidRPr="00DD39F8"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  <w:t>F</w:t>
            </w:r>
            <w:r w:rsidR="6CB087E0" w:rsidRPr="00DD39F8"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  <w:t>o</w:t>
            </w:r>
            <w:r w:rsidRPr="00DD39F8"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  <w:t>M</w:t>
            </w:r>
            <w:proofErr w:type="spellEnd"/>
            <w:r w:rsidRPr="00DD39F8"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  <w:t xml:space="preserve"> or UBC environment? Please describe which existing solutions and support services will be utilized in support of your deliverable. </w:t>
            </w:r>
          </w:p>
        </w:tc>
      </w:tr>
      <w:tr w:rsidR="00A432CA" w:rsidRPr="00074A4D" w14:paraId="0444F755" w14:textId="77777777" w:rsidTr="00D01A67">
        <w:trPr>
          <w:trHeight w:val="1943"/>
        </w:trPr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864D01" w14:textId="32EA11AC" w:rsidR="00A432CA" w:rsidRPr="00B2003F" w:rsidRDefault="00A432CA" w:rsidP="00D01A67">
            <w:pPr>
              <w:rPr>
                <w:rFonts w:ascii="Lora" w:hAnsi="Lora" w:cs="Calibri Light"/>
                <w:color w:val="44546A" w:themeColor="text2"/>
                <w:sz w:val="20"/>
                <w:szCs w:val="20"/>
                <w:shd w:val="clear" w:color="auto" w:fill="E6E6E6"/>
              </w:rPr>
            </w:pPr>
          </w:p>
        </w:tc>
      </w:tr>
      <w:tr w:rsidR="00600A35" w:rsidRPr="00074A4D" w14:paraId="6DE80611" w14:textId="77777777" w:rsidTr="00912452">
        <w:trPr>
          <w:trHeight w:val="638"/>
        </w:trPr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2C4854C0" w14:textId="7C200031" w:rsidR="00600A35" w:rsidRPr="00DD39F8" w:rsidRDefault="00600A35" w:rsidP="00DD39F8">
            <w:pPr>
              <w:spacing w:line="276" w:lineRule="auto"/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</w:pPr>
            <w:r w:rsidRPr="00DD39F8"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7E6E6" w:themeFill="background2"/>
              </w:rPr>
              <w:t>If no, please describe the process you would follow to identify and implement a new solution (include costs in budget).</w:t>
            </w:r>
          </w:p>
        </w:tc>
      </w:tr>
      <w:tr w:rsidR="009C0388" w:rsidRPr="009C0388" w14:paraId="0261201D" w14:textId="77777777" w:rsidTr="00D01A67">
        <w:trPr>
          <w:trHeight w:val="2312"/>
        </w:trPr>
        <w:tc>
          <w:tcPr>
            <w:tcW w:w="9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10B0F3" w14:textId="2E153924" w:rsidR="009C0388" w:rsidRPr="00B2003F" w:rsidRDefault="009C0388" w:rsidP="00D01A67">
            <w:pPr>
              <w:rPr>
                <w:rFonts w:ascii="Lora" w:hAnsi="Lora" w:cs="Calibri Light"/>
                <w:color w:val="44546A" w:themeColor="text2"/>
                <w:sz w:val="20"/>
                <w:szCs w:val="20"/>
                <w:shd w:val="clear" w:color="auto" w:fill="E7E6E6" w:themeFill="background2"/>
              </w:rPr>
            </w:pPr>
          </w:p>
        </w:tc>
      </w:tr>
    </w:tbl>
    <w:p w14:paraId="1881A446" w14:textId="4413B23F" w:rsidR="00600A35" w:rsidRDefault="00600A35"/>
    <w:p w14:paraId="3953DBE8" w14:textId="50EAB599" w:rsidR="0922B540" w:rsidRPr="00D86C09" w:rsidRDefault="0922B540" w:rsidP="21A68EF7">
      <w:pPr>
        <w:rPr>
          <w:rFonts w:ascii="Merriweather" w:hAnsi="Merriweather"/>
          <w:b/>
          <w:bCs/>
          <w:color w:val="44546A" w:themeColor="text2"/>
          <w:sz w:val="20"/>
          <w:szCs w:val="20"/>
        </w:rPr>
      </w:pPr>
      <w:r w:rsidRPr="00D86C09">
        <w:rPr>
          <w:rFonts w:ascii="Merriweather" w:eastAsiaTheme="majorEastAsia" w:hAnsi="Merriweather" w:cstheme="majorBidi"/>
          <w:b/>
          <w:bCs/>
          <w:color w:val="44546A" w:themeColor="text2"/>
          <w:sz w:val="28"/>
          <w:szCs w:val="28"/>
        </w:rPr>
        <w:t>The Office of the Deputy CIO Medicine (DCIOM) sign-off</w:t>
      </w:r>
    </w:p>
    <w:tbl>
      <w:tblPr>
        <w:tblStyle w:val="TableGrid"/>
        <w:tblW w:w="936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5D4215" w:rsidRPr="00074A4D" w14:paraId="4E30AAD2" w14:textId="3ABF003D" w:rsidTr="009C0388">
        <w:trPr>
          <w:trHeight w:val="368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DE7BC53" w14:textId="4936D6C5" w:rsidR="005D4215" w:rsidRPr="00DD39F8" w:rsidRDefault="005D4215" w:rsidP="005D4215">
            <w:pPr>
              <w:rPr>
                <w:rFonts w:ascii="Merriweather" w:hAnsi="Merriweather" w:cs="Calibri Light"/>
                <w:b/>
                <w:color w:val="44546A" w:themeColor="text2"/>
                <w:sz w:val="19"/>
                <w:szCs w:val="19"/>
                <w:shd w:val="clear" w:color="auto" w:fill="E6E6E6"/>
              </w:rPr>
            </w:pPr>
            <w:r w:rsidRPr="00DD39F8">
              <w:rPr>
                <w:rFonts w:ascii="Merriweather" w:hAnsi="Merriweather" w:cs="Calibri Light"/>
                <w:b/>
                <w:color w:val="44546A" w:themeColor="text2"/>
                <w:sz w:val="19"/>
                <w:szCs w:val="19"/>
                <w:shd w:val="clear" w:color="auto" w:fill="E6E6E6"/>
              </w:rPr>
              <w:t>Date Completed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C78FDA0" w14:textId="5D0D213E" w:rsidR="005D4215" w:rsidRPr="00DD39F8" w:rsidRDefault="4D468773" w:rsidP="21A68EF7">
            <w:pPr>
              <w:rPr>
                <w:rFonts w:ascii="Merriweather" w:hAnsi="Merriweather" w:cstheme="majorBidi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</w:pPr>
            <w:r w:rsidRPr="00DD39F8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 xml:space="preserve">Office of the </w:t>
            </w:r>
            <w:r w:rsidR="49039247" w:rsidRPr="00DD39F8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>DCIOM</w:t>
            </w:r>
            <w:r w:rsidR="01287E34" w:rsidRPr="00DD39F8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 xml:space="preserve"> unit representative</w:t>
            </w:r>
          </w:p>
        </w:tc>
      </w:tr>
      <w:tr w:rsidR="005D4215" w:rsidRPr="00074A4D" w14:paraId="44355BA2" w14:textId="77777777" w:rsidTr="00912452">
        <w:trPr>
          <w:trHeight w:val="566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3B9F69" w14:textId="46F71641" w:rsidR="005D4215" w:rsidRPr="00912452" w:rsidRDefault="001A3BBF" w:rsidP="005D4215">
            <w:pPr>
              <w:rPr>
                <w:rFonts w:ascii="Lora" w:hAnsi="Lora" w:cs="Calibri Light"/>
                <w:color w:val="44546A" w:themeColor="text2"/>
                <w:shd w:val="clear" w:color="auto" w:fill="E6E6E6"/>
              </w:rPr>
            </w:pPr>
            <w:sdt>
              <w:sdtPr>
                <w:rPr>
                  <w:rFonts w:ascii="Lora" w:hAnsi="Lora" w:cs="Calibri Light"/>
                  <w:color w:val="44546A" w:themeColor="text2"/>
                  <w:shd w:val="clear" w:color="auto" w:fill="E6E6E6"/>
                </w:rPr>
                <w:id w:val="-795526774"/>
                <w:placeholder>
                  <w:docPart w:val="1662D031ADAF4077838472829ED1E779"/>
                </w:placeholder>
                <w:showingPlcHdr/>
                <w:text/>
              </w:sdtPr>
              <w:sdtEndPr/>
              <w:sdtContent>
                <w:r w:rsidR="005D4215" w:rsidRPr="00912452">
                  <w:rPr>
                    <w:rStyle w:val="PlaceholderText"/>
                    <w:rFonts w:ascii="Lora" w:hAnsi="Lora" w:cs="Calibri Light"/>
                    <w:color w:val="A6A6A6" w:themeColor="background1" w:themeShade="A6"/>
                    <w:sz w:val="20"/>
                    <w:szCs w:val="20"/>
                  </w:rPr>
                  <w:t>yyyy/mm/dd</w:t>
                </w:r>
              </w:sdtContent>
            </w:sdt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5F75C2" w14:textId="0AD08C22" w:rsidR="005D4215" w:rsidRPr="00912452" w:rsidRDefault="00486C47" w:rsidP="00486C47">
            <w:pPr>
              <w:rPr>
                <w:rFonts w:ascii="Lora" w:hAnsi="Lora" w:cstheme="majorHAnsi"/>
                <w:iCs/>
                <w:color w:val="44546A" w:themeColor="text2"/>
              </w:rPr>
            </w:pPr>
            <w:r w:rsidRPr="00912452">
              <w:rPr>
                <w:rFonts w:ascii="Merriweather" w:hAnsi="Merriweather" w:cstheme="majorHAnsi"/>
                <w:iCs/>
                <w:color w:val="44546A" w:themeColor="text2"/>
                <w:sz w:val="20"/>
                <w:szCs w:val="20"/>
              </w:rPr>
              <w:t>Name:</w:t>
            </w:r>
            <w:r w:rsidRPr="00912452">
              <w:rPr>
                <w:rFonts w:ascii="Lora" w:hAnsi="Lora" w:cstheme="majorHAnsi"/>
                <w:iCs/>
                <w:color w:val="44546A" w:themeColor="text2"/>
                <w:sz w:val="20"/>
                <w:szCs w:val="20"/>
              </w:rPr>
              <w:t xml:space="preserve">   </w:t>
            </w:r>
            <w:sdt>
              <w:sdtPr>
                <w:rPr>
                  <w:rFonts w:ascii="Lora" w:hAnsi="Lora" w:cs="Calibri Light"/>
                  <w:color w:val="44546A" w:themeColor="text2"/>
                  <w:shd w:val="clear" w:color="auto" w:fill="E6E6E6"/>
                </w:rPr>
                <w:id w:val="-1406606301"/>
                <w:placeholder>
                  <w:docPart w:val="7C05CC6D31EA467BBCD6C5DC0B1D49F4"/>
                </w:placeholder>
                <w:showingPlcHdr/>
                <w:text/>
              </w:sdtPr>
              <w:sdtEndPr/>
              <w:sdtContent>
                <w:r w:rsidRPr="00912452">
                  <w:rPr>
                    <w:rStyle w:val="PlaceholderText"/>
                    <w:rFonts w:ascii="Lora" w:hAnsi="Lora" w:cs="Calibri Light"/>
                    <w:color w:val="A6A6A6" w:themeColor="background1" w:themeShade="A6"/>
                    <w:sz w:val="20"/>
                    <w:szCs w:val="20"/>
                  </w:rPr>
                  <w:t>Enter first name, last name</w:t>
                </w:r>
              </w:sdtContent>
            </w:sdt>
          </w:p>
        </w:tc>
      </w:tr>
    </w:tbl>
    <w:p w14:paraId="7B94517B" w14:textId="36975482" w:rsidR="00A432CA" w:rsidRPr="00A432CA" w:rsidRDefault="00A432CA">
      <w:pPr>
        <w:rPr>
          <w:rFonts w:asciiTheme="majorHAnsi" w:hAnsiTheme="majorHAnsi" w:cstheme="majorHAnsi"/>
          <w:color w:val="44546A" w:themeColor="text2"/>
        </w:rPr>
      </w:pPr>
    </w:p>
    <w:sectPr w:rsidR="00A432CA" w:rsidRPr="00A432C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5FDB" w14:textId="77777777" w:rsidR="001A3BBF" w:rsidRDefault="001A3BBF" w:rsidP="005D4215">
      <w:pPr>
        <w:spacing w:after="0" w:line="240" w:lineRule="auto"/>
      </w:pPr>
      <w:r>
        <w:separator/>
      </w:r>
    </w:p>
  </w:endnote>
  <w:endnote w:type="continuationSeparator" w:id="0">
    <w:p w14:paraId="2B43347C" w14:textId="77777777" w:rsidR="001A3BBF" w:rsidRDefault="001A3BBF" w:rsidP="005D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3E73" w14:textId="7CD24FA8" w:rsidR="005D4215" w:rsidRDefault="005D4215" w:rsidP="005D4215">
    <w:pPr>
      <w:pStyle w:val="Footer"/>
      <w:rPr>
        <w:sz w:val="16"/>
        <w:szCs w:val="16"/>
      </w:rPr>
    </w:pPr>
    <w:r>
      <w:rPr>
        <w:sz w:val="16"/>
        <w:szCs w:val="16"/>
      </w:rPr>
      <w:t>Digital Technology Requirements Plan</w:t>
    </w:r>
  </w:p>
  <w:p w14:paraId="462C6A3D" w14:textId="2F40785C" w:rsidR="005D4215" w:rsidRPr="00E23046" w:rsidRDefault="005D4215" w:rsidP="005D4215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Version: </w:t>
    </w:r>
    <w:r w:rsidR="006A18AB">
      <w:rPr>
        <w:sz w:val="16"/>
        <w:szCs w:val="16"/>
      </w:rPr>
      <w:t>June</w:t>
    </w:r>
    <w:r>
      <w:rPr>
        <w:sz w:val="16"/>
        <w:szCs w:val="16"/>
      </w:rPr>
      <w:t xml:space="preserve"> 2023</w:t>
    </w:r>
  </w:p>
  <w:p w14:paraId="47939231" w14:textId="556E53DE" w:rsidR="005D4215" w:rsidRDefault="005D4215" w:rsidP="005D4215">
    <w:pPr>
      <w:pStyle w:val="Footer"/>
      <w:tabs>
        <w:tab w:val="clear" w:pos="4680"/>
        <w:tab w:val="clear" w:pos="9360"/>
        <w:tab w:val="left" w:pos="1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2A0C" w14:textId="77777777" w:rsidR="001A3BBF" w:rsidRDefault="001A3BBF" w:rsidP="005D4215">
      <w:pPr>
        <w:spacing w:after="0" w:line="240" w:lineRule="auto"/>
      </w:pPr>
      <w:r>
        <w:separator/>
      </w:r>
    </w:p>
  </w:footnote>
  <w:footnote w:type="continuationSeparator" w:id="0">
    <w:p w14:paraId="5877D1E9" w14:textId="77777777" w:rsidR="001A3BBF" w:rsidRDefault="001A3BBF" w:rsidP="005D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4C7" w14:textId="0FD5279B" w:rsidR="00A87DE7" w:rsidRDefault="00A87DE7">
    <w:pPr>
      <w:pStyle w:val="Header"/>
    </w:pPr>
    <w:r>
      <w:rPr>
        <w:noProof/>
        <w:color w:val="2B579A"/>
        <w:shd w:val="clear" w:color="auto" w:fill="E6E6E6"/>
        <w:lang w:val="en-US" w:eastAsia="en-US"/>
      </w:rPr>
      <w:drawing>
        <wp:inline distT="0" distB="0" distL="0" distR="0" wp14:anchorId="7F5D20F3" wp14:editId="659DA66B">
          <wp:extent cx="3657600" cy="75741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75741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FB0"/>
    <w:multiLevelType w:val="hybridMultilevel"/>
    <w:tmpl w:val="6410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CA"/>
    <w:rsid w:val="00112635"/>
    <w:rsid w:val="00112933"/>
    <w:rsid w:val="001A3BBF"/>
    <w:rsid w:val="00251160"/>
    <w:rsid w:val="00267769"/>
    <w:rsid w:val="002B2C41"/>
    <w:rsid w:val="00300992"/>
    <w:rsid w:val="00364729"/>
    <w:rsid w:val="003B14DC"/>
    <w:rsid w:val="00406B93"/>
    <w:rsid w:val="0043716B"/>
    <w:rsid w:val="004642BF"/>
    <w:rsid w:val="00486C47"/>
    <w:rsid w:val="004D53D8"/>
    <w:rsid w:val="00516DF7"/>
    <w:rsid w:val="00565B17"/>
    <w:rsid w:val="0057519D"/>
    <w:rsid w:val="005D4215"/>
    <w:rsid w:val="00600A35"/>
    <w:rsid w:val="00630D48"/>
    <w:rsid w:val="00670998"/>
    <w:rsid w:val="006A18AB"/>
    <w:rsid w:val="006A7DF1"/>
    <w:rsid w:val="006B2A38"/>
    <w:rsid w:val="006D764B"/>
    <w:rsid w:val="00714114"/>
    <w:rsid w:val="00746595"/>
    <w:rsid w:val="00796B8A"/>
    <w:rsid w:val="007D5862"/>
    <w:rsid w:val="008A6106"/>
    <w:rsid w:val="00912452"/>
    <w:rsid w:val="009B4A20"/>
    <w:rsid w:val="009C0388"/>
    <w:rsid w:val="00A432CA"/>
    <w:rsid w:val="00A87DE7"/>
    <w:rsid w:val="00B2003F"/>
    <w:rsid w:val="00BA572B"/>
    <w:rsid w:val="00CC6CD9"/>
    <w:rsid w:val="00CF230E"/>
    <w:rsid w:val="00D01A67"/>
    <w:rsid w:val="00D86C09"/>
    <w:rsid w:val="00DD39F8"/>
    <w:rsid w:val="00E04D9E"/>
    <w:rsid w:val="00F30F16"/>
    <w:rsid w:val="00F41D3E"/>
    <w:rsid w:val="00F77E4D"/>
    <w:rsid w:val="01287E34"/>
    <w:rsid w:val="012B94E8"/>
    <w:rsid w:val="014A0BF1"/>
    <w:rsid w:val="029AD293"/>
    <w:rsid w:val="067D56B1"/>
    <w:rsid w:val="073C41EF"/>
    <w:rsid w:val="0853F574"/>
    <w:rsid w:val="0922B540"/>
    <w:rsid w:val="09248D8D"/>
    <w:rsid w:val="096E5569"/>
    <w:rsid w:val="0BEE6F98"/>
    <w:rsid w:val="0CF6CC9E"/>
    <w:rsid w:val="0D7A26E2"/>
    <w:rsid w:val="0DD81C4E"/>
    <w:rsid w:val="0DF3560C"/>
    <w:rsid w:val="0E74EC0C"/>
    <w:rsid w:val="10325FF3"/>
    <w:rsid w:val="106F1B90"/>
    <w:rsid w:val="1233BB8E"/>
    <w:rsid w:val="128408AF"/>
    <w:rsid w:val="147B1E77"/>
    <w:rsid w:val="16422FF0"/>
    <w:rsid w:val="16A47D21"/>
    <w:rsid w:val="16F0601C"/>
    <w:rsid w:val="1706C855"/>
    <w:rsid w:val="17D63AED"/>
    <w:rsid w:val="18BA3F8B"/>
    <w:rsid w:val="194A145B"/>
    <w:rsid w:val="1C534498"/>
    <w:rsid w:val="1CE9B8D9"/>
    <w:rsid w:val="1D874801"/>
    <w:rsid w:val="1DAE81D9"/>
    <w:rsid w:val="1E9666A9"/>
    <w:rsid w:val="20BD2839"/>
    <w:rsid w:val="21A68EF7"/>
    <w:rsid w:val="21DEB9A3"/>
    <w:rsid w:val="22E74867"/>
    <w:rsid w:val="23D23E40"/>
    <w:rsid w:val="24D5B5AF"/>
    <w:rsid w:val="255355F0"/>
    <w:rsid w:val="25D4AC56"/>
    <w:rsid w:val="26718610"/>
    <w:rsid w:val="274B943C"/>
    <w:rsid w:val="280D5671"/>
    <w:rsid w:val="28C630C5"/>
    <w:rsid w:val="2A5921C6"/>
    <w:rsid w:val="2BDAB002"/>
    <w:rsid w:val="2C4867DE"/>
    <w:rsid w:val="2CCB5C34"/>
    <w:rsid w:val="2D801435"/>
    <w:rsid w:val="2DD25BD2"/>
    <w:rsid w:val="2FC27A6B"/>
    <w:rsid w:val="30F8623D"/>
    <w:rsid w:val="33DC547A"/>
    <w:rsid w:val="34F0CED0"/>
    <w:rsid w:val="382897F3"/>
    <w:rsid w:val="382B368F"/>
    <w:rsid w:val="38A90802"/>
    <w:rsid w:val="3B151DF6"/>
    <w:rsid w:val="3D15A305"/>
    <w:rsid w:val="3D974640"/>
    <w:rsid w:val="3E4CBEB8"/>
    <w:rsid w:val="3E89B4CA"/>
    <w:rsid w:val="3FFEC2DE"/>
    <w:rsid w:val="40968249"/>
    <w:rsid w:val="4236C1EB"/>
    <w:rsid w:val="434A6AD6"/>
    <w:rsid w:val="441521C3"/>
    <w:rsid w:val="477DBDD8"/>
    <w:rsid w:val="49039247"/>
    <w:rsid w:val="4B33CBFB"/>
    <w:rsid w:val="4C0577AF"/>
    <w:rsid w:val="4CB1708D"/>
    <w:rsid w:val="4D468773"/>
    <w:rsid w:val="4E1F89C2"/>
    <w:rsid w:val="50D94D79"/>
    <w:rsid w:val="51572A84"/>
    <w:rsid w:val="52025F20"/>
    <w:rsid w:val="55ACBE9C"/>
    <w:rsid w:val="562A9BA7"/>
    <w:rsid w:val="56AF01A7"/>
    <w:rsid w:val="56C6CAB4"/>
    <w:rsid w:val="58F40EEE"/>
    <w:rsid w:val="59D1968C"/>
    <w:rsid w:val="5C2AA981"/>
    <w:rsid w:val="5D4188FE"/>
    <w:rsid w:val="5E44D3A7"/>
    <w:rsid w:val="5E9D346D"/>
    <w:rsid w:val="63CBB107"/>
    <w:rsid w:val="66032FD6"/>
    <w:rsid w:val="674CB95B"/>
    <w:rsid w:val="6B2B5D75"/>
    <w:rsid w:val="6B70EE1F"/>
    <w:rsid w:val="6BF41705"/>
    <w:rsid w:val="6CB087E0"/>
    <w:rsid w:val="6D8A9B8B"/>
    <w:rsid w:val="6E3E57A0"/>
    <w:rsid w:val="6E554CE7"/>
    <w:rsid w:val="6F1B303D"/>
    <w:rsid w:val="6FD713BC"/>
    <w:rsid w:val="7069855C"/>
    <w:rsid w:val="71C6A29F"/>
    <w:rsid w:val="722376DB"/>
    <w:rsid w:val="760D2ABA"/>
    <w:rsid w:val="76490BD3"/>
    <w:rsid w:val="76641143"/>
    <w:rsid w:val="79826ECA"/>
    <w:rsid w:val="79FC4A65"/>
    <w:rsid w:val="7CA0A059"/>
    <w:rsid w:val="7E648FCA"/>
    <w:rsid w:val="7EBB4A9D"/>
    <w:rsid w:val="7EC73CE6"/>
    <w:rsid w:val="7F9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3ECE"/>
  <w15:chartTrackingRefBased/>
  <w15:docId w15:val="{CE97AF51-FA78-4801-A72D-A2883BA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CA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32C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32CA"/>
    <w:rPr>
      <w:rFonts w:eastAsiaTheme="minorEastAsia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A432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32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2CA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CA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32C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D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15"/>
  </w:style>
  <w:style w:type="character" w:customStyle="1" w:styleId="Heading1Char">
    <w:name w:val="Heading 1 Char"/>
    <w:basedOn w:val="DefaultParagraphFont"/>
    <w:link w:val="Heading1"/>
    <w:uiPriority w:val="9"/>
    <w:rsid w:val="00600A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53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sitycounsel.ubc.ca/policies/capital-projects-polic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sitycounsel.ubc.ca/policies/purchasing-policy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cio.medicine@ubc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ed-fom-mednet.sites.olt.ubc.ca/files/2023/01/Information-Technology-Governance-Cybersecurity-Policy-and-Procedur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62D031ADAF4077838472829ED1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5126-5780-49AD-BA6C-DF3F25B7F71F}"/>
      </w:docPartPr>
      <w:docPartBody>
        <w:p w:rsidR="00746595" w:rsidRDefault="002B2C41" w:rsidP="002B2C41">
          <w:pPr>
            <w:pStyle w:val="1662D031ADAF4077838472829ED1E7791"/>
          </w:pPr>
          <w:r w:rsidRPr="004239A6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>yyyy/mm/dd</w:t>
          </w:r>
        </w:p>
      </w:docPartBody>
    </w:docPart>
    <w:docPart>
      <w:docPartPr>
        <w:name w:val="7C05CC6D31EA467BBCD6C5DC0B1D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9153-6ADC-4EA6-AC22-AE1A20EA8469}"/>
      </w:docPartPr>
      <w:docPartBody>
        <w:p w:rsidR="00746595" w:rsidRDefault="002B2C41" w:rsidP="002B2C41">
          <w:pPr>
            <w:pStyle w:val="7C05CC6D31EA467BBCD6C5DC0B1D49F41"/>
          </w:pPr>
          <w:r w:rsidRPr="004239A6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 xml:space="preserve">Enter </w:t>
          </w:r>
          <w:r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>first</w:t>
          </w:r>
          <w:r w:rsidRPr="004239A6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 xml:space="preserve"> name, </w:t>
          </w:r>
          <w:r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>last</w:t>
          </w:r>
          <w:r w:rsidRPr="004239A6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41"/>
    <w:rsid w:val="002B2C41"/>
    <w:rsid w:val="00407C65"/>
    <w:rsid w:val="0046309B"/>
    <w:rsid w:val="007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595"/>
    <w:rPr>
      <w:color w:val="808080"/>
    </w:rPr>
  </w:style>
  <w:style w:type="paragraph" w:customStyle="1" w:styleId="A48A7A8DEF3D43988C7D4D23C3ABAA931">
    <w:name w:val="A48A7A8DEF3D43988C7D4D23C3ABAA931"/>
    <w:rsid w:val="002B2C41"/>
    <w:rPr>
      <w:rFonts w:eastAsiaTheme="minorHAnsi"/>
    </w:rPr>
  </w:style>
  <w:style w:type="paragraph" w:customStyle="1" w:styleId="F1741DD1219346B39A34045F76BEFC931">
    <w:name w:val="F1741DD1219346B39A34045F76BEFC931"/>
    <w:rsid w:val="002B2C41"/>
    <w:rPr>
      <w:rFonts w:eastAsiaTheme="minorHAnsi"/>
    </w:rPr>
  </w:style>
  <w:style w:type="paragraph" w:customStyle="1" w:styleId="1662D031ADAF4077838472829ED1E7791">
    <w:name w:val="1662D031ADAF4077838472829ED1E7791"/>
    <w:rsid w:val="002B2C41"/>
    <w:rPr>
      <w:rFonts w:eastAsiaTheme="minorHAnsi"/>
    </w:rPr>
  </w:style>
  <w:style w:type="paragraph" w:customStyle="1" w:styleId="7C05CC6D31EA467BBCD6C5DC0B1D49F41">
    <w:name w:val="7C05CC6D31EA467BBCD6C5DC0B1D49F41"/>
    <w:rsid w:val="002B2C41"/>
    <w:rPr>
      <w:rFonts w:eastAsiaTheme="minorHAnsi"/>
    </w:rPr>
  </w:style>
  <w:style w:type="paragraph" w:customStyle="1" w:styleId="E60B3637C6D64EB0886A52BE2ECCAA60">
    <w:name w:val="E60B3637C6D64EB0886A52BE2ECCAA60"/>
    <w:rsid w:val="00746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C9F4023DACE45B772361FE3A9C157" ma:contentTypeVersion="12" ma:contentTypeDescription="Create a new document." ma:contentTypeScope="" ma:versionID="f6c6e998e2f2634f8c57877613adb951">
  <xsd:schema xmlns:xsd="http://www.w3.org/2001/XMLSchema" xmlns:xs="http://www.w3.org/2001/XMLSchema" xmlns:p="http://schemas.microsoft.com/office/2006/metadata/properties" xmlns:ns2="6b76b818-49e9-458c-89e7-c7558a7422ff" xmlns:ns3="be788758-0794-4747-8db7-20cc4659b05e" targetNamespace="http://schemas.microsoft.com/office/2006/metadata/properties" ma:root="true" ma:fieldsID="8a9780c6cb56e95f4b2bae058bf316cb" ns2:_="" ns3:_="">
    <xsd:import namespace="6b76b818-49e9-458c-89e7-c7558a7422ff"/>
    <xsd:import namespace="be788758-0794-4747-8db7-20cc4659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b818-49e9-458c-89e7-c7558a74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8758-0794-4747-8db7-20cc4659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9F46A-60F9-403B-9425-067F57FCF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66276-E9F8-4A1C-863B-4FECAF0B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6b818-49e9-458c-89e7-c7558a7422ff"/>
    <ds:schemaRef ds:uri="be788758-0794-4747-8db7-20cc4659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15A0D-4C10-495E-8DE0-5DFE4FEA5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2261</Characters>
  <Application>Microsoft Office Word</Application>
  <DocSecurity>0</DocSecurity>
  <Lines>75</Lines>
  <Paragraphs>34</Paragraphs>
  <ScaleCrop>false</ScaleCrop>
  <Company>The Univeristy of British Columbia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Koleszar, Karah</dc:creator>
  <cp:keywords/>
  <dc:description/>
  <cp:lastModifiedBy>Koleszar, Karah</cp:lastModifiedBy>
  <cp:revision>28</cp:revision>
  <dcterms:created xsi:type="dcterms:W3CDTF">2023-06-16T17:10:00Z</dcterms:created>
  <dcterms:modified xsi:type="dcterms:W3CDTF">2023-06-16T17:57:00Z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0x010100945C9F4023DACE45B772361FE3A9C157</vt:lpwstr>
  </property>
</Properties>
</file>